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Spec="top"/>
        <w:tblW w:w="9634" w:type="dxa"/>
        <w:tblLook w:val="04A0" w:firstRow="1" w:lastRow="0" w:firstColumn="1" w:lastColumn="0" w:noHBand="0" w:noVBand="1"/>
      </w:tblPr>
      <w:tblGrid>
        <w:gridCol w:w="5256"/>
        <w:gridCol w:w="4378"/>
      </w:tblGrid>
      <w:tr w:rsidR="00DD62AE" w:rsidRPr="00B50976" w:rsidTr="00DD62AE">
        <w:trPr>
          <w:trHeight w:val="392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b/>
                <w:sz w:val="24"/>
                <w:szCs w:val="24"/>
              </w:rPr>
              <w:t>YAPILAN ANALİZLER</w:t>
            </w:r>
            <w:bookmarkStart w:id="0" w:name="_GoBack"/>
            <w:bookmarkEnd w:id="0"/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b/>
                <w:sz w:val="24"/>
                <w:szCs w:val="24"/>
              </w:rPr>
              <w:t>GIDA GRUBU</w:t>
            </w:r>
          </w:p>
        </w:tc>
      </w:tr>
      <w:tr w:rsidR="00DD62AE" w:rsidRPr="00B50976" w:rsidTr="00DD62AE">
        <w:trPr>
          <w:trHeight w:val="412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Duyusal Analiz / Organoleptik Analizler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163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Serbest Yağ Asitliği Tayini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18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Peroksit Değeri Tayini 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30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Ultraviyole Işığında Özgül Soğurma Tayini 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16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Yağ Asitleri Kompozisyonu Tayini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06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Sterol Kompozisyonu 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10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Sabunlaşmayan Madde Miktarı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00"/>
        </w:trPr>
        <w:tc>
          <w:tcPr>
            <w:tcW w:w="5256" w:type="dxa"/>
          </w:tcPr>
          <w:p w:rsidR="00DD62AE" w:rsidRPr="00B50976" w:rsidRDefault="00DD62AE" w:rsidP="00995D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Eritrodiol</w:t>
            </w:r>
            <w:proofErr w:type="spellEnd"/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Uvaol</w:t>
            </w:r>
            <w:proofErr w:type="spellEnd"/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 Miktarı Tayini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00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Fenol</w:t>
            </w: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 Tayini</w:t>
            </w:r>
          </w:p>
        </w:tc>
        <w:tc>
          <w:tcPr>
            <w:tcW w:w="4378" w:type="dxa"/>
          </w:tcPr>
          <w:p w:rsidR="00DD62AE" w:rsidRPr="00B50976" w:rsidRDefault="00DD62AE" w:rsidP="009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533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Sabunlaşma Sayısı 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16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İyot Sayısı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08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ECN42 Tayini (Tohum Yağlarının Tespiti) 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339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Trilinolein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Analizi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C5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28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Trans Yağ, Doymuş Yağ Asitleri ve Doymamış Yağ Asitleri Analizi 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Zeytinyağı</w:t>
            </w:r>
          </w:p>
        </w:tc>
      </w:tr>
      <w:tr w:rsidR="00DD62AE" w:rsidRPr="00B50976" w:rsidTr="00DD62AE">
        <w:trPr>
          <w:trHeight w:val="406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2AE">
              <w:rPr>
                <w:rFonts w:ascii="Times New Roman" w:hAnsi="Times New Roman" w:cs="Times New Roman"/>
                <w:sz w:val="24"/>
                <w:szCs w:val="24"/>
              </w:rPr>
              <w:t>Süt Analizi (Cihazla) (Yağ, Kuru Madde, Yoğunluk, Protein, Laktoz, Su Miktarı, sıcaklık, Donma Noktası, Tuz Miktarı)</w:t>
            </w:r>
          </w:p>
        </w:tc>
        <w:tc>
          <w:tcPr>
            <w:tcW w:w="4378" w:type="dxa"/>
          </w:tcPr>
          <w:p w:rsidR="00DD62AE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Süt</w:t>
            </w:r>
          </w:p>
        </w:tc>
      </w:tr>
      <w:tr w:rsidR="00DD62AE" w:rsidRPr="00B50976" w:rsidTr="00DD62AE">
        <w:trPr>
          <w:trHeight w:val="426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Bitkisel Yağ Aranması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Süt ve Süt Ürünleri</w:t>
            </w:r>
          </w:p>
        </w:tc>
      </w:tr>
      <w:tr w:rsidR="00DD62AE" w:rsidRPr="00B50976" w:rsidTr="00DD62AE">
        <w:trPr>
          <w:trHeight w:val="404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Jelatin Aranması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Süt ve Süt Ürünleri</w:t>
            </w:r>
          </w:p>
        </w:tc>
      </w:tr>
      <w:tr w:rsidR="00DD62AE" w:rsidRPr="00B50976" w:rsidTr="00DD62AE">
        <w:trPr>
          <w:trHeight w:val="424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Nişasta Aranması</w:t>
            </w:r>
          </w:p>
        </w:tc>
        <w:tc>
          <w:tcPr>
            <w:tcW w:w="4378" w:type="dxa"/>
          </w:tcPr>
          <w:p w:rsidR="00DD62AE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Süt ve Süt Ürünleri</w:t>
            </w:r>
          </w:p>
          <w:p w:rsidR="00D67E2B" w:rsidRPr="00B50976" w:rsidRDefault="00D67E2B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Meyve ve Sebze Ürünleri</w:t>
            </w:r>
          </w:p>
        </w:tc>
      </w:tr>
      <w:tr w:rsidR="00DD62AE" w:rsidRPr="00B50976" w:rsidTr="00DD62AE">
        <w:trPr>
          <w:trHeight w:val="402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 Tayini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Süt ve Süt Ürünleri</w:t>
            </w:r>
          </w:p>
        </w:tc>
      </w:tr>
      <w:tr w:rsidR="00DD62AE" w:rsidRPr="00B50976" w:rsidTr="00DD62AE">
        <w:trPr>
          <w:trHeight w:val="364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Protein/ Ham Protein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Süt ve Süt Ürünleri</w:t>
            </w:r>
          </w:p>
        </w:tc>
      </w:tr>
      <w:tr w:rsidR="00DD62AE" w:rsidRPr="00B50976" w:rsidTr="00DD62AE">
        <w:trPr>
          <w:trHeight w:val="418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2AE">
              <w:rPr>
                <w:rFonts w:ascii="Times New Roman" w:hAnsi="Times New Roman" w:cs="Times New Roman"/>
                <w:sz w:val="24"/>
                <w:szCs w:val="24"/>
              </w:rPr>
              <w:t>Yağ/ Ham Yağ</w:t>
            </w: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 Tayini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Tüm Gıda Maddeleri</w:t>
            </w:r>
          </w:p>
        </w:tc>
      </w:tr>
      <w:tr w:rsidR="00DD62AE" w:rsidRPr="00B50976" w:rsidTr="00DD62AE">
        <w:trPr>
          <w:trHeight w:val="412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Rutubet ve Nem Tayini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Tüm Gıda Maddeleri</w:t>
            </w:r>
          </w:p>
        </w:tc>
      </w:tr>
      <w:tr w:rsidR="00DD62AE" w:rsidRPr="00B50976" w:rsidTr="00DD62AE">
        <w:trPr>
          <w:trHeight w:val="419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 xml:space="preserve">Toplam Kül Tayini 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Tüm Gıda Maddeleri</w:t>
            </w:r>
          </w:p>
        </w:tc>
      </w:tr>
      <w:tr w:rsidR="00DD62AE" w:rsidRPr="00B50976" w:rsidTr="00DD62AE">
        <w:trPr>
          <w:trHeight w:val="412"/>
        </w:trPr>
        <w:tc>
          <w:tcPr>
            <w:tcW w:w="5256" w:type="dxa"/>
          </w:tcPr>
          <w:p w:rsidR="00DD62AE" w:rsidRPr="00B50976" w:rsidRDefault="00DD62AE" w:rsidP="00DD62A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Protein/ Ham Protein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Analizi</w:t>
            </w:r>
          </w:p>
        </w:tc>
        <w:tc>
          <w:tcPr>
            <w:tcW w:w="4378" w:type="dxa"/>
          </w:tcPr>
          <w:p w:rsidR="00DD62AE" w:rsidRPr="00B50976" w:rsidRDefault="00DD62AE" w:rsidP="00D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76">
              <w:rPr>
                <w:rFonts w:ascii="Times New Roman" w:hAnsi="Times New Roman" w:cs="Times New Roman"/>
                <w:sz w:val="24"/>
                <w:szCs w:val="24"/>
              </w:rPr>
              <w:t>Et ve Et Ürünleri</w:t>
            </w:r>
          </w:p>
        </w:tc>
      </w:tr>
    </w:tbl>
    <w:p w:rsidR="00815B5C" w:rsidRDefault="00815B5C" w:rsidP="00995DD3">
      <w:pPr>
        <w:rPr>
          <w:rFonts w:ascii="Times New Roman" w:hAnsi="Times New Roman" w:cs="Times New Roman"/>
          <w:sz w:val="24"/>
          <w:szCs w:val="24"/>
        </w:rPr>
      </w:pPr>
    </w:p>
    <w:p w:rsidR="00DD62AE" w:rsidRDefault="00DD62AE" w:rsidP="00995DD3">
      <w:pPr>
        <w:rPr>
          <w:rFonts w:ascii="Times New Roman" w:hAnsi="Times New Roman" w:cs="Times New Roman"/>
          <w:sz w:val="24"/>
          <w:szCs w:val="24"/>
        </w:rPr>
      </w:pPr>
    </w:p>
    <w:p w:rsidR="00DD62AE" w:rsidRDefault="00DD62AE" w:rsidP="00995DD3">
      <w:pPr>
        <w:rPr>
          <w:rFonts w:ascii="Times New Roman" w:hAnsi="Times New Roman" w:cs="Times New Roman"/>
          <w:sz w:val="24"/>
          <w:szCs w:val="24"/>
        </w:rPr>
      </w:pPr>
    </w:p>
    <w:sectPr w:rsidR="00DD62AE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F8" w:rsidRDefault="00E452F8" w:rsidP="00B50976">
      <w:pPr>
        <w:spacing w:after="0" w:line="240" w:lineRule="auto"/>
      </w:pPr>
      <w:r>
        <w:separator/>
      </w:r>
    </w:p>
  </w:endnote>
  <w:endnote w:type="continuationSeparator" w:id="0">
    <w:p w:rsidR="00E452F8" w:rsidRDefault="00E452F8" w:rsidP="00B50976">
      <w:pPr>
        <w:spacing w:after="0" w:line="240" w:lineRule="auto"/>
      </w:pPr>
      <w:r>
        <w:continuationSeparator/>
      </w:r>
    </w:p>
  </w:endnote>
  <w:endnote w:type="continuationNotice" w:id="1">
    <w:p w:rsidR="00E452F8" w:rsidRDefault="00E452F8">
      <w:pPr>
        <w:pStyle w:val="Altbilgi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F8" w:rsidRDefault="00E452F8" w:rsidP="00B50976">
      <w:pPr>
        <w:spacing w:after="0" w:line="240" w:lineRule="auto"/>
      </w:pPr>
      <w:r>
        <w:separator/>
      </w:r>
    </w:p>
  </w:footnote>
  <w:footnote w:type="continuationSeparator" w:id="0">
    <w:p w:rsidR="00E452F8" w:rsidRDefault="00E452F8" w:rsidP="00B50976">
      <w:pPr>
        <w:spacing w:after="0" w:line="240" w:lineRule="auto"/>
      </w:pPr>
      <w:r>
        <w:continuationSeparator/>
      </w:r>
    </w:p>
  </w:footnote>
  <w:footnote w:type="continuationNotice" w:id="1">
    <w:p w:rsidR="00E452F8" w:rsidRDefault="00E452F8">
      <w:pPr>
        <w:pStyle w:val="Altbilg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A6" w:rsidRPr="00815B5C" w:rsidRDefault="00965AA6" w:rsidP="00965AA6">
    <w:pPr>
      <w:jc w:val="center"/>
      <w:rPr>
        <w:rStyle w:val="s1ppyq"/>
        <w:rFonts w:ascii="Times New Roman" w:hAnsi="Times New Roman" w:cs="Times New Roman"/>
        <w:b/>
        <w:color w:val="2E323A"/>
        <w:sz w:val="26"/>
        <w:szCs w:val="26"/>
      </w:rPr>
    </w:pPr>
    <w:r w:rsidRPr="00B50976">
      <w:rPr>
        <w:rStyle w:val="s1ppyq"/>
        <w:rFonts w:ascii="Times New Roman" w:hAnsi="Times New Roman" w:cs="Times New Roman"/>
        <w:b/>
        <w:noProof/>
        <w:color w:val="2E323A"/>
        <w:sz w:val="28"/>
        <w:lang w:eastAsia="tr-TR"/>
      </w:rPr>
      <w:drawing>
        <wp:anchor distT="0" distB="0" distL="114300" distR="114300" simplePos="0" relativeHeight="251659264" behindDoc="0" locked="0" layoutInCell="1" allowOverlap="1" wp14:anchorId="2CC4835F" wp14:editId="09F08C29">
          <wp:simplePos x="0" y="0"/>
          <wp:positionH relativeFrom="column">
            <wp:posOffset>584389</wp:posOffset>
          </wp:positionH>
          <wp:positionV relativeFrom="paragraph">
            <wp:posOffset>-327574</wp:posOffset>
          </wp:positionV>
          <wp:extent cx="831850" cy="822325"/>
          <wp:effectExtent l="0" t="0" r="6350" b="0"/>
          <wp:wrapSquare wrapText="bothSides"/>
          <wp:docPr id="2" name="Resim 2" descr="C:\Users\user\Desktop\logolar\LA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lar\LAB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B5C">
      <w:rPr>
        <w:rStyle w:val="s1ppyq"/>
        <w:rFonts w:ascii="Times New Roman" w:hAnsi="Times New Roman" w:cs="Times New Roman"/>
        <w:b/>
        <w:color w:val="2E323A"/>
        <w:sz w:val="26"/>
        <w:szCs w:val="26"/>
      </w:rPr>
      <w:t>BURHANİYE TİCARET ODASI LABORATUVAR HİZMETLERİ</w:t>
    </w:r>
    <w:r w:rsidR="00110C18">
      <w:rPr>
        <w:rStyle w:val="s1ppyq"/>
        <w:rFonts w:ascii="Times New Roman" w:hAnsi="Times New Roman" w:cs="Times New Roman"/>
        <w:b/>
        <w:color w:val="2E323A"/>
        <w:sz w:val="26"/>
        <w:szCs w:val="26"/>
      </w:rPr>
      <w:t xml:space="preserve"> YAPILAN ANALİZLER</w:t>
    </w:r>
  </w:p>
  <w:p w:rsidR="00965AA6" w:rsidRDefault="00965A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467A6"/>
    <w:multiLevelType w:val="hybridMultilevel"/>
    <w:tmpl w:val="78C2204C"/>
    <w:lvl w:ilvl="0" w:tplc="8AB00A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E9"/>
    <w:rsid w:val="00015ED4"/>
    <w:rsid w:val="00110C18"/>
    <w:rsid w:val="00147C0F"/>
    <w:rsid w:val="001D44D2"/>
    <w:rsid w:val="00254A21"/>
    <w:rsid w:val="00283EA4"/>
    <w:rsid w:val="0028522A"/>
    <w:rsid w:val="002E72E9"/>
    <w:rsid w:val="004A1A59"/>
    <w:rsid w:val="0063614B"/>
    <w:rsid w:val="0076421A"/>
    <w:rsid w:val="007A786D"/>
    <w:rsid w:val="007E157F"/>
    <w:rsid w:val="008111B8"/>
    <w:rsid w:val="00815B5C"/>
    <w:rsid w:val="00940014"/>
    <w:rsid w:val="00965AA6"/>
    <w:rsid w:val="00995DD3"/>
    <w:rsid w:val="00A31A67"/>
    <w:rsid w:val="00AC4D37"/>
    <w:rsid w:val="00AF089E"/>
    <w:rsid w:val="00B50976"/>
    <w:rsid w:val="00BE62C8"/>
    <w:rsid w:val="00CD11D5"/>
    <w:rsid w:val="00CD5510"/>
    <w:rsid w:val="00D67E2B"/>
    <w:rsid w:val="00DD62AE"/>
    <w:rsid w:val="00DF7C51"/>
    <w:rsid w:val="00E452F8"/>
    <w:rsid w:val="00F03DE4"/>
    <w:rsid w:val="00FC28C5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B67555-F00A-4507-A8A7-02ACFD5D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0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ppyq">
    <w:name w:val="s1ppyq"/>
    <w:basedOn w:val="VarsaylanParagrafYazTipi"/>
    <w:rsid w:val="00B50976"/>
  </w:style>
  <w:style w:type="paragraph" w:styleId="ListeParagraf">
    <w:name w:val="List Paragraph"/>
    <w:basedOn w:val="Normal"/>
    <w:uiPriority w:val="34"/>
    <w:qFormat/>
    <w:rsid w:val="00B509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976"/>
  </w:style>
  <w:style w:type="paragraph" w:styleId="Altbilgi">
    <w:name w:val="footer"/>
    <w:basedOn w:val="Normal"/>
    <w:link w:val="AltbilgiChar"/>
    <w:uiPriority w:val="99"/>
    <w:unhideWhenUsed/>
    <w:rsid w:val="00B5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976"/>
  </w:style>
  <w:style w:type="paragraph" w:customStyle="1" w:styleId="TableParagraph">
    <w:name w:val="Table Paragraph"/>
    <w:basedOn w:val="Normal"/>
    <w:uiPriority w:val="1"/>
    <w:qFormat/>
    <w:rsid w:val="00A31A6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4338-40CA-4FE0-A3E8-1D772008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6</cp:revision>
  <dcterms:created xsi:type="dcterms:W3CDTF">2024-08-28T09:14:00Z</dcterms:created>
  <dcterms:modified xsi:type="dcterms:W3CDTF">2024-11-29T08:46:00Z</dcterms:modified>
</cp:coreProperties>
</file>